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3" w:rsidRPr="002C084A" w:rsidRDefault="00A04033" w:rsidP="002C084A">
      <w:pPr>
        <w:jc w:val="center"/>
        <w:rPr>
          <w:b/>
        </w:rPr>
      </w:pPr>
      <w:r w:rsidRPr="002C084A">
        <w:rPr>
          <w:b/>
        </w:rPr>
        <w:t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педагогических работниках МБОУ Островской СОШ,                                                                                                                                                                                 осуществляющих образовательную деятельность с использованием ресурсов центра “Точка роста”</w:t>
      </w:r>
    </w:p>
    <w:p w:rsidR="00752BE0" w:rsidRPr="002C084A" w:rsidRDefault="00752BE0" w:rsidP="002C084A">
      <w:pPr>
        <w:jc w:val="center"/>
        <w:rPr>
          <w:b/>
        </w:rPr>
      </w:pPr>
    </w:p>
    <w:p w:rsidR="00752BE0" w:rsidRDefault="00752BE0" w:rsidP="00A04033"/>
    <w:p w:rsidR="00752BE0" w:rsidRDefault="00752BE0" w:rsidP="00A0403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0"/>
        <w:gridCol w:w="1314"/>
        <w:gridCol w:w="1931"/>
        <w:gridCol w:w="1984"/>
        <w:gridCol w:w="1276"/>
        <w:gridCol w:w="1843"/>
        <w:gridCol w:w="1276"/>
        <w:gridCol w:w="1623"/>
        <w:gridCol w:w="1488"/>
      </w:tblGrid>
      <w:tr w:rsidR="002C084A" w:rsidTr="002C084A">
        <w:tc>
          <w:tcPr>
            <w:tcW w:w="1570" w:type="dxa"/>
          </w:tcPr>
          <w:p w:rsidR="002C084A" w:rsidRDefault="002C084A" w:rsidP="00A04033">
            <w:r>
              <w:t>ФИО учителя</w:t>
            </w:r>
          </w:p>
        </w:tc>
        <w:tc>
          <w:tcPr>
            <w:tcW w:w="1314" w:type="dxa"/>
          </w:tcPr>
          <w:p w:rsidR="002C084A" w:rsidRDefault="002C084A" w:rsidP="00A04033">
            <w:r>
              <w:t>Должность</w:t>
            </w:r>
          </w:p>
        </w:tc>
        <w:tc>
          <w:tcPr>
            <w:tcW w:w="1931" w:type="dxa"/>
          </w:tcPr>
          <w:p w:rsidR="002C084A" w:rsidRDefault="002C084A" w:rsidP="00A04033">
            <w:r>
              <w:t>Уровень образования</w:t>
            </w:r>
          </w:p>
        </w:tc>
        <w:tc>
          <w:tcPr>
            <w:tcW w:w="1984" w:type="dxa"/>
          </w:tcPr>
          <w:p w:rsidR="002C084A" w:rsidRDefault="002C084A" w:rsidP="00A04033">
            <w:proofErr w:type="spellStart"/>
            <w:r>
              <w:t>Квалифика-ционная</w:t>
            </w:r>
            <w:proofErr w:type="spellEnd"/>
            <w:r>
              <w:t xml:space="preserve"> категория</w:t>
            </w:r>
          </w:p>
        </w:tc>
        <w:tc>
          <w:tcPr>
            <w:tcW w:w="1276" w:type="dxa"/>
          </w:tcPr>
          <w:p w:rsidR="002C084A" w:rsidRDefault="002C084A" w:rsidP="00A04033">
            <w:r>
              <w:t>Учёная степень</w:t>
            </w:r>
          </w:p>
        </w:tc>
        <w:tc>
          <w:tcPr>
            <w:tcW w:w="1843" w:type="dxa"/>
          </w:tcPr>
          <w:p w:rsidR="002C084A" w:rsidRDefault="002C084A" w:rsidP="00A04033">
            <w:r>
              <w:t>Учёное звание</w:t>
            </w:r>
          </w:p>
        </w:tc>
        <w:tc>
          <w:tcPr>
            <w:tcW w:w="1276" w:type="dxa"/>
          </w:tcPr>
          <w:p w:rsidR="002C084A" w:rsidRDefault="002C084A" w:rsidP="00A04033">
            <w:r>
              <w:t>Стаж работы</w:t>
            </w:r>
          </w:p>
        </w:tc>
        <w:tc>
          <w:tcPr>
            <w:tcW w:w="1590" w:type="dxa"/>
          </w:tcPr>
          <w:p w:rsidR="002C084A" w:rsidRDefault="002C084A" w:rsidP="00A04033">
            <w:r>
              <w:t xml:space="preserve">Стаж по </w:t>
            </w:r>
          </w:p>
          <w:p w:rsidR="002C084A" w:rsidRDefault="002C084A" w:rsidP="00A04033">
            <w:r>
              <w:t>специальности</w:t>
            </w:r>
          </w:p>
        </w:tc>
        <w:tc>
          <w:tcPr>
            <w:tcW w:w="1136" w:type="dxa"/>
          </w:tcPr>
          <w:p w:rsidR="002C084A" w:rsidRDefault="002C084A">
            <w:pPr>
              <w:spacing w:line="259" w:lineRule="auto"/>
            </w:pPr>
          </w:p>
          <w:p w:rsidR="002C084A" w:rsidRDefault="002C084A" w:rsidP="00A04033">
            <w:proofErr w:type="spellStart"/>
            <w:r>
              <w:t>Преподава-емые</w:t>
            </w:r>
            <w:proofErr w:type="spellEnd"/>
            <w:r>
              <w:t xml:space="preserve"> предметы</w:t>
            </w:r>
          </w:p>
        </w:tc>
      </w:tr>
      <w:tr w:rsidR="002C084A" w:rsidTr="002C084A">
        <w:tc>
          <w:tcPr>
            <w:tcW w:w="1570" w:type="dxa"/>
          </w:tcPr>
          <w:p w:rsidR="002C084A" w:rsidRDefault="002C084A" w:rsidP="00A04033">
            <w:r>
              <w:t>Сусликова Э.Н.</w:t>
            </w:r>
          </w:p>
        </w:tc>
        <w:tc>
          <w:tcPr>
            <w:tcW w:w="1314" w:type="dxa"/>
          </w:tcPr>
          <w:p w:rsidR="002C084A" w:rsidRDefault="002C084A" w:rsidP="00A04033">
            <w:r>
              <w:t>учитель химии, биологии</w:t>
            </w:r>
          </w:p>
        </w:tc>
        <w:tc>
          <w:tcPr>
            <w:tcW w:w="1931" w:type="dxa"/>
          </w:tcPr>
          <w:p w:rsidR="002C084A" w:rsidRDefault="002C084A" w:rsidP="00A04033">
            <w:r>
              <w:t>высшее</w:t>
            </w:r>
          </w:p>
        </w:tc>
        <w:tc>
          <w:tcPr>
            <w:tcW w:w="1984" w:type="dxa"/>
          </w:tcPr>
          <w:p w:rsidR="002C084A" w:rsidRDefault="002C084A" w:rsidP="00A04033">
            <w:r>
              <w:t>высшая</w:t>
            </w:r>
          </w:p>
        </w:tc>
        <w:tc>
          <w:tcPr>
            <w:tcW w:w="1276" w:type="dxa"/>
          </w:tcPr>
          <w:p w:rsidR="002C084A" w:rsidRDefault="002C084A" w:rsidP="00A04033">
            <w:r>
              <w:t>0</w:t>
            </w:r>
          </w:p>
        </w:tc>
        <w:tc>
          <w:tcPr>
            <w:tcW w:w="1843" w:type="dxa"/>
          </w:tcPr>
          <w:p w:rsidR="002C084A" w:rsidRDefault="002C084A" w:rsidP="00A04033">
            <w:r>
              <w:t>0</w:t>
            </w:r>
          </w:p>
        </w:tc>
        <w:tc>
          <w:tcPr>
            <w:tcW w:w="1276" w:type="dxa"/>
          </w:tcPr>
          <w:p w:rsidR="002C084A" w:rsidRDefault="002C084A" w:rsidP="00A04033">
            <w:r>
              <w:t>40</w:t>
            </w:r>
          </w:p>
        </w:tc>
        <w:tc>
          <w:tcPr>
            <w:tcW w:w="1590" w:type="dxa"/>
          </w:tcPr>
          <w:p w:rsidR="002C084A" w:rsidRDefault="002C084A" w:rsidP="00A04033">
            <w:r>
              <w:t>35</w:t>
            </w:r>
          </w:p>
        </w:tc>
        <w:tc>
          <w:tcPr>
            <w:tcW w:w="1136" w:type="dxa"/>
          </w:tcPr>
          <w:p w:rsidR="002C084A" w:rsidRDefault="002C084A" w:rsidP="002C084A">
            <w:r>
              <w:t>Химия. биология</w:t>
            </w:r>
          </w:p>
        </w:tc>
      </w:tr>
      <w:tr w:rsidR="002C084A" w:rsidTr="002C084A">
        <w:tc>
          <w:tcPr>
            <w:tcW w:w="1570" w:type="dxa"/>
          </w:tcPr>
          <w:p w:rsidR="002C084A" w:rsidRDefault="002C084A" w:rsidP="00A04033">
            <w:r>
              <w:t>Шапошникова Е.Н.</w:t>
            </w:r>
          </w:p>
        </w:tc>
        <w:tc>
          <w:tcPr>
            <w:tcW w:w="1314" w:type="dxa"/>
          </w:tcPr>
          <w:p w:rsidR="002C084A" w:rsidRDefault="002C084A" w:rsidP="00A04033">
            <w:r>
              <w:t>Учитель физики</w:t>
            </w:r>
          </w:p>
        </w:tc>
        <w:tc>
          <w:tcPr>
            <w:tcW w:w="1931" w:type="dxa"/>
          </w:tcPr>
          <w:p w:rsidR="002C084A" w:rsidRDefault="002C084A" w:rsidP="00A04033">
            <w:r>
              <w:t>высшее</w:t>
            </w:r>
          </w:p>
        </w:tc>
        <w:tc>
          <w:tcPr>
            <w:tcW w:w="1984" w:type="dxa"/>
          </w:tcPr>
          <w:p w:rsidR="002C084A" w:rsidRDefault="002C084A" w:rsidP="00A04033">
            <w:r>
              <w:t>высшая</w:t>
            </w:r>
          </w:p>
        </w:tc>
        <w:tc>
          <w:tcPr>
            <w:tcW w:w="1276" w:type="dxa"/>
          </w:tcPr>
          <w:p w:rsidR="002C084A" w:rsidRDefault="002C084A" w:rsidP="00A04033">
            <w:r>
              <w:t>0</w:t>
            </w:r>
          </w:p>
        </w:tc>
        <w:tc>
          <w:tcPr>
            <w:tcW w:w="1843" w:type="dxa"/>
          </w:tcPr>
          <w:p w:rsidR="002C084A" w:rsidRDefault="002C084A" w:rsidP="00A04033">
            <w:r>
              <w:t>0</w:t>
            </w:r>
          </w:p>
        </w:tc>
        <w:tc>
          <w:tcPr>
            <w:tcW w:w="1276" w:type="dxa"/>
          </w:tcPr>
          <w:p w:rsidR="002C084A" w:rsidRDefault="002C084A" w:rsidP="00A04033">
            <w:r>
              <w:t>16</w:t>
            </w:r>
          </w:p>
        </w:tc>
        <w:tc>
          <w:tcPr>
            <w:tcW w:w="1590" w:type="dxa"/>
          </w:tcPr>
          <w:p w:rsidR="002C084A" w:rsidRDefault="002C084A" w:rsidP="00A04033">
            <w:r>
              <w:t>15</w:t>
            </w:r>
          </w:p>
        </w:tc>
        <w:tc>
          <w:tcPr>
            <w:tcW w:w="1136" w:type="dxa"/>
          </w:tcPr>
          <w:p w:rsidR="002C084A" w:rsidRDefault="002C084A" w:rsidP="002C084A">
            <w:r>
              <w:t>Физика, математика, информатика</w:t>
            </w:r>
          </w:p>
        </w:tc>
      </w:tr>
      <w:tr w:rsidR="002C084A" w:rsidTr="002C084A">
        <w:tc>
          <w:tcPr>
            <w:tcW w:w="1570" w:type="dxa"/>
          </w:tcPr>
          <w:p w:rsidR="002C084A" w:rsidRDefault="002C084A" w:rsidP="00A04033">
            <w:r>
              <w:t>Беляева Е.М.</w:t>
            </w:r>
          </w:p>
        </w:tc>
        <w:tc>
          <w:tcPr>
            <w:tcW w:w="1314" w:type="dxa"/>
          </w:tcPr>
          <w:p w:rsidR="002C084A" w:rsidRDefault="002C084A" w:rsidP="00A04033">
            <w:r>
              <w:t>Учитель биологии</w:t>
            </w:r>
          </w:p>
        </w:tc>
        <w:tc>
          <w:tcPr>
            <w:tcW w:w="1931" w:type="dxa"/>
          </w:tcPr>
          <w:p w:rsidR="002C084A" w:rsidRDefault="002C084A" w:rsidP="00A04033">
            <w:r>
              <w:t>высшее</w:t>
            </w:r>
          </w:p>
        </w:tc>
        <w:tc>
          <w:tcPr>
            <w:tcW w:w="1984" w:type="dxa"/>
          </w:tcPr>
          <w:p w:rsidR="002C084A" w:rsidRDefault="002C084A" w:rsidP="00A04033">
            <w:r>
              <w:t>высшая</w:t>
            </w:r>
          </w:p>
        </w:tc>
        <w:tc>
          <w:tcPr>
            <w:tcW w:w="1276" w:type="dxa"/>
          </w:tcPr>
          <w:p w:rsidR="002C084A" w:rsidRDefault="002C084A" w:rsidP="00A04033">
            <w:r>
              <w:t>0</w:t>
            </w:r>
          </w:p>
        </w:tc>
        <w:tc>
          <w:tcPr>
            <w:tcW w:w="1843" w:type="dxa"/>
          </w:tcPr>
          <w:p w:rsidR="002C084A" w:rsidRDefault="002C084A" w:rsidP="00A04033">
            <w:r>
              <w:t>0</w:t>
            </w:r>
          </w:p>
        </w:tc>
        <w:tc>
          <w:tcPr>
            <w:tcW w:w="1276" w:type="dxa"/>
          </w:tcPr>
          <w:p w:rsidR="002C084A" w:rsidRDefault="002C084A" w:rsidP="00A04033">
            <w:r>
              <w:t>18</w:t>
            </w:r>
          </w:p>
        </w:tc>
        <w:tc>
          <w:tcPr>
            <w:tcW w:w="1590" w:type="dxa"/>
          </w:tcPr>
          <w:p w:rsidR="002C084A" w:rsidRDefault="002C084A" w:rsidP="00A04033">
            <w:r>
              <w:t>18</w:t>
            </w:r>
          </w:p>
        </w:tc>
        <w:tc>
          <w:tcPr>
            <w:tcW w:w="1136" w:type="dxa"/>
          </w:tcPr>
          <w:p w:rsidR="002C084A" w:rsidRDefault="002C084A" w:rsidP="002C084A">
            <w:r>
              <w:t>Биология, география. история</w:t>
            </w:r>
            <w:bookmarkStart w:id="0" w:name="_GoBack"/>
            <w:bookmarkEnd w:id="0"/>
          </w:p>
        </w:tc>
      </w:tr>
      <w:tr w:rsidR="002C084A" w:rsidTr="002C084A">
        <w:tc>
          <w:tcPr>
            <w:tcW w:w="1570" w:type="dxa"/>
          </w:tcPr>
          <w:p w:rsidR="002C084A" w:rsidRDefault="002C084A" w:rsidP="00A04033"/>
        </w:tc>
        <w:tc>
          <w:tcPr>
            <w:tcW w:w="1314" w:type="dxa"/>
          </w:tcPr>
          <w:p w:rsidR="002C084A" w:rsidRDefault="002C084A" w:rsidP="00A04033"/>
        </w:tc>
        <w:tc>
          <w:tcPr>
            <w:tcW w:w="1931" w:type="dxa"/>
          </w:tcPr>
          <w:p w:rsidR="002C084A" w:rsidRDefault="002C084A" w:rsidP="00A04033"/>
        </w:tc>
        <w:tc>
          <w:tcPr>
            <w:tcW w:w="1984" w:type="dxa"/>
          </w:tcPr>
          <w:p w:rsidR="002C084A" w:rsidRDefault="002C084A" w:rsidP="00A04033"/>
        </w:tc>
        <w:tc>
          <w:tcPr>
            <w:tcW w:w="1276" w:type="dxa"/>
          </w:tcPr>
          <w:p w:rsidR="002C084A" w:rsidRDefault="002C084A" w:rsidP="00A04033"/>
        </w:tc>
        <w:tc>
          <w:tcPr>
            <w:tcW w:w="1843" w:type="dxa"/>
          </w:tcPr>
          <w:p w:rsidR="002C084A" w:rsidRDefault="002C084A" w:rsidP="00A04033"/>
        </w:tc>
        <w:tc>
          <w:tcPr>
            <w:tcW w:w="1276" w:type="dxa"/>
          </w:tcPr>
          <w:p w:rsidR="002C084A" w:rsidRDefault="002C084A" w:rsidP="00A04033"/>
        </w:tc>
        <w:tc>
          <w:tcPr>
            <w:tcW w:w="1590" w:type="dxa"/>
          </w:tcPr>
          <w:p w:rsidR="002C084A" w:rsidRDefault="002C084A" w:rsidP="00A04033"/>
        </w:tc>
        <w:tc>
          <w:tcPr>
            <w:tcW w:w="1136" w:type="dxa"/>
          </w:tcPr>
          <w:p w:rsidR="002C084A" w:rsidRDefault="002C084A" w:rsidP="00A04033"/>
        </w:tc>
      </w:tr>
    </w:tbl>
    <w:p w:rsidR="00752BE0" w:rsidRDefault="00752BE0" w:rsidP="00A04033"/>
    <w:p w:rsidR="002C084A" w:rsidRPr="002C084A" w:rsidRDefault="002C084A" w:rsidP="002C084A">
      <w:pPr>
        <w:rPr>
          <w:b/>
          <w:u w:val="single"/>
        </w:rPr>
      </w:pPr>
      <w:r w:rsidRPr="002C084A">
        <w:rPr>
          <w:b/>
          <w:u w:val="single"/>
        </w:rPr>
        <w:t xml:space="preserve">Повышение квалификации учителей, </w:t>
      </w:r>
      <w:r w:rsidRPr="002C084A">
        <w:rPr>
          <w:b/>
          <w:u w:val="single"/>
        </w:rPr>
        <w:t>осуществляющих образовательную деятельность с использованием ресурсов центра “Точка роста”</w:t>
      </w:r>
    </w:p>
    <w:p w:rsidR="002C084A" w:rsidRDefault="002C084A" w:rsidP="00A0403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3121"/>
        <w:gridCol w:w="4561"/>
        <w:gridCol w:w="2987"/>
        <w:gridCol w:w="1726"/>
        <w:gridCol w:w="1723"/>
      </w:tblGrid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ФИО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Название курса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Учреждение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Объём (час)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Дата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2C084A">
            <w:pPr>
              <w:spacing w:line="240" w:lineRule="auto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Сусликова Эмма Николаевна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Совершенствование предметных и методических компетенций педагогических работников( в том числе в области формирования функциональной </w:t>
            </w:r>
            <w:r>
              <w:lastRenderedPageBreak/>
              <w:t>грамотности) в рамках реализации федерального проекта “Учитель будущего” (химия)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lastRenderedPageBreak/>
              <w:t xml:space="preserve">Академия реализации </w:t>
            </w:r>
            <w:proofErr w:type="spellStart"/>
            <w:r>
              <w:t>госу</w:t>
            </w:r>
            <w:proofErr w:type="spellEnd"/>
            <w:r>
              <w:t xml:space="preserve">-дарственной политики и профессионального </w:t>
            </w:r>
            <w:proofErr w:type="spellStart"/>
            <w:r>
              <w:t>разви-тия</w:t>
            </w:r>
            <w:proofErr w:type="spellEnd"/>
            <w:r>
              <w:t xml:space="preserve"> работников образования </w:t>
            </w:r>
            <w:proofErr w:type="spellStart"/>
            <w:r>
              <w:lastRenderedPageBreak/>
              <w:t>Минисерства</w:t>
            </w:r>
            <w:proofErr w:type="spellEnd"/>
            <w:r>
              <w:t xml:space="preserve"> Просвещения РФ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lastRenderedPageBreak/>
              <w:t>112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  <w:r>
              <w:t>с 02.07.2020 –</w:t>
            </w:r>
          </w:p>
          <w:p w:rsidR="00A04033" w:rsidRDefault="00A04033">
            <w:pPr>
              <w:spacing w:line="240" w:lineRule="auto"/>
            </w:pPr>
            <w:r>
              <w:t>30.11.2020</w:t>
            </w:r>
          </w:p>
          <w:p w:rsidR="00A04033" w:rsidRDefault="00A04033">
            <w:pPr>
              <w:spacing w:line="240" w:lineRule="auto"/>
            </w:pP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Деятельность наставника по педагогическому сопровождению </w:t>
            </w:r>
            <w:proofErr w:type="spellStart"/>
            <w:r>
              <w:t>компетентностного</w:t>
            </w:r>
            <w:proofErr w:type="spellEnd"/>
            <w:r>
              <w:t xml:space="preserve"> развития молодых педагогов в условиях реализации ФОС и формирования НСУР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Ростовский институт </w:t>
            </w:r>
            <w:proofErr w:type="spellStart"/>
            <w:r>
              <w:t>повы-шения</w:t>
            </w:r>
            <w:proofErr w:type="spellEnd"/>
            <w:r>
              <w:t xml:space="preserve"> квалификации и </w:t>
            </w:r>
            <w:proofErr w:type="spellStart"/>
            <w:r>
              <w:t>профпереподготовки</w:t>
            </w:r>
            <w:proofErr w:type="spellEnd"/>
            <w:r>
              <w:t xml:space="preserve"> работ-</w:t>
            </w:r>
            <w:proofErr w:type="spellStart"/>
            <w:r>
              <w:t>ников</w:t>
            </w:r>
            <w:proofErr w:type="spellEnd"/>
            <w:r>
              <w:t xml:space="preserve">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08.02.2021-</w:t>
            </w:r>
          </w:p>
          <w:p w:rsidR="00A04033" w:rsidRDefault="00A04033">
            <w:pPr>
              <w:spacing w:line="240" w:lineRule="auto"/>
            </w:pPr>
            <w:r>
              <w:t>02.04.2021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Профилактика суицидального поведения подростков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Высшая школа делового администрирования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31.10.2020-</w:t>
            </w:r>
          </w:p>
          <w:p w:rsidR="00A04033" w:rsidRDefault="00A04033">
            <w:pPr>
              <w:spacing w:line="240" w:lineRule="auto"/>
            </w:pPr>
            <w:r>
              <w:t>07.11.2020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Цифровая образовательная среда в школе: организация и управление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Автономная </w:t>
            </w:r>
            <w:proofErr w:type="spellStart"/>
            <w:r>
              <w:t>некоммерчес</w:t>
            </w:r>
            <w:proofErr w:type="spellEnd"/>
            <w:r>
              <w:t xml:space="preserve">-кая организация дополни-тельного </w:t>
            </w:r>
            <w:proofErr w:type="spellStart"/>
            <w:r>
              <w:t>профессиональ-ного</w:t>
            </w:r>
            <w:proofErr w:type="spellEnd"/>
            <w:r>
              <w:t xml:space="preserve"> образования “Плат-форма”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10.10.2022-</w:t>
            </w:r>
          </w:p>
          <w:p w:rsidR="00A04033" w:rsidRDefault="00A04033">
            <w:pPr>
              <w:spacing w:line="240" w:lineRule="auto"/>
            </w:pPr>
            <w:r>
              <w:t>18.10.2022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Управление образовательной организацией в условиях введения обновлённых ФГОС НОО и ООО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Автономная </w:t>
            </w:r>
            <w:proofErr w:type="spellStart"/>
            <w:r>
              <w:t>некоммерчес</w:t>
            </w:r>
            <w:proofErr w:type="spellEnd"/>
            <w:r>
              <w:t xml:space="preserve">-кая организация дополни-тельного </w:t>
            </w:r>
            <w:proofErr w:type="spellStart"/>
            <w:r>
              <w:t>профессиональ-ного</w:t>
            </w:r>
            <w:proofErr w:type="spellEnd"/>
            <w:r>
              <w:t xml:space="preserve"> образования “Плат-форма”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01.10.2022-</w:t>
            </w:r>
          </w:p>
          <w:p w:rsidR="00A04033" w:rsidRDefault="00A04033">
            <w:pPr>
              <w:spacing w:line="240" w:lineRule="auto"/>
            </w:pPr>
            <w:r>
              <w:t>09.10.2022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Современные технологии и методы </w:t>
            </w:r>
            <w:proofErr w:type="spellStart"/>
            <w:r>
              <w:t>препода-вания</w:t>
            </w:r>
            <w:proofErr w:type="spellEnd"/>
            <w:r>
              <w:t xml:space="preserve"> русского языка и литературы в </w:t>
            </w:r>
            <w:proofErr w:type="spellStart"/>
            <w:r>
              <w:t>усло-виях</w:t>
            </w:r>
            <w:proofErr w:type="spellEnd"/>
            <w:r>
              <w:t xml:space="preserve"> реализации ФГОС третьего поколения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Автономная </w:t>
            </w:r>
            <w:proofErr w:type="spellStart"/>
            <w:r>
              <w:t>некоммерчес</w:t>
            </w:r>
            <w:proofErr w:type="spellEnd"/>
            <w:r>
              <w:t xml:space="preserve">-кая организация дополни-тельного </w:t>
            </w:r>
            <w:proofErr w:type="spellStart"/>
            <w:r>
              <w:t>профессиональ-ного</w:t>
            </w:r>
            <w:proofErr w:type="spellEnd"/>
            <w:r>
              <w:t xml:space="preserve"> образования “Плат-форма”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19.10.2022-</w:t>
            </w:r>
          </w:p>
          <w:p w:rsidR="00A04033" w:rsidRDefault="00A04033">
            <w:pPr>
              <w:spacing w:line="240" w:lineRule="auto"/>
            </w:pPr>
            <w:r>
              <w:t>27.10.2022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“Совершенствование подходов к </w:t>
            </w:r>
            <w:proofErr w:type="spellStart"/>
            <w:r>
              <w:t>оценива-нию</w:t>
            </w:r>
            <w:proofErr w:type="spellEnd"/>
            <w:r>
              <w:t xml:space="preserve"> развёрнутых ответов экзаменационных работ участников ГИА-9 экспертами предмет-</w:t>
            </w:r>
            <w:proofErr w:type="spellStart"/>
            <w:r>
              <w:t>ных</w:t>
            </w:r>
            <w:proofErr w:type="spellEnd"/>
            <w:r>
              <w:t xml:space="preserve"> комиссий”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АНО</w:t>
            </w:r>
            <w:r>
              <w:rPr>
                <w:lang w:val="en-US"/>
              </w:rPr>
              <w:t xml:space="preserve"> </w:t>
            </w:r>
            <w:r>
              <w:t xml:space="preserve">ДПО </w:t>
            </w:r>
            <w:r>
              <w:rPr>
                <w:lang w:val="en-US"/>
              </w:rPr>
              <w:t>“</w:t>
            </w:r>
            <w:r>
              <w:t>Южный университет</w:t>
            </w:r>
            <w:r>
              <w:rPr>
                <w:lang w:val="en-US"/>
              </w:rPr>
              <w:t>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01.02.2023-</w:t>
            </w:r>
          </w:p>
          <w:p w:rsidR="00A04033" w:rsidRDefault="00A04033">
            <w:pPr>
              <w:spacing w:line="240" w:lineRule="auto"/>
            </w:pPr>
            <w:r>
              <w:t>03.03.2023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“Основы здорового питания (для детей школьного возраста”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“Федеральная служба по надзору в свете защиты прав потребителей”(Новосибирск)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Формирование функциональной грамотности обучающихся средствами учебного предмета </w:t>
            </w:r>
            <w:r>
              <w:lastRenderedPageBreak/>
              <w:t>“Химия” в условиях Реализации ФГОС ООО и СОО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lastRenderedPageBreak/>
              <w:t>АНОО ДПО Академия образования взрослых “Альтернатива”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16.10.2021-</w:t>
            </w:r>
          </w:p>
          <w:p w:rsidR="00A04033" w:rsidRDefault="00A04033">
            <w:pPr>
              <w:spacing w:line="240" w:lineRule="auto"/>
            </w:pPr>
            <w:r>
              <w:t>31.10.2021</w:t>
            </w:r>
          </w:p>
        </w:tc>
      </w:tr>
      <w:tr w:rsidR="00A04033" w:rsidTr="00A04033">
        <w:trPr>
          <w:trHeight w:val="11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Функциональная грамотность учителя: технология развития креативного и критического мышления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Ростовский институт </w:t>
            </w:r>
            <w:proofErr w:type="spellStart"/>
            <w:r>
              <w:t>повы-шения</w:t>
            </w:r>
            <w:proofErr w:type="spellEnd"/>
            <w:r>
              <w:t xml:space="preserve"> квалификации и </w:t>
            </w:r>
            <w:proofErr w:type="spellStart"/>
            <w:r>
              <w:t>профпереподготовки</w:t>
            </w:r>
            <w:proofErr w:type="spellEnd"/>
            <w:r>
              <w:t xml:space="preserve"> работ-</w:t>
            </w:r>
            <w:proofErr w:type="spellStart"/>
            <w:r>
              <w:t>ников</w:t>
            </w:r>
            <w:proofErr w:type="spellEnd"/>
            <w:r>
              <w:t xml:space="preserve">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14.09.2021-</w:t>
            </w:r>
          </w:p>
          <w:p w:rsidR="00A04033" w:rsidRDefault="00A04033">
            <w:pPr>
              <w:spacing w:line="240" w:lineRule="auto"/>
            </w:pPr>
            <w:r>
              <w:t>16.09.2021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Деятельность классного руководителя по реализации программы воспитания в образовательной организации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18.06.2021-</w:t>
            </w:r>
          </w:p>
          <w:p w:rsidR="00A04033" w:rsidRDefault="00A04033">
            <w:pPr>
              <w:spacing w:line="240" w:lineRule="auto"/>
            </w:pPr>
            <w:r>
              <w:t>19.10.2022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Специфика преподавания основ финансовой грамотности в общеобразовательной школе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02.11.2020-</w:t>
            </w:r>
          </w:p>
          <w:p w:rsidR="00A04033" w:rsidRDefault="00A04033">
            <w:pPr>
              <w:spacing w:line="240" w:lineRule="auto"/>
            </w:pPr>
            <w:r>
              <w:t>23.06.2021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2C084A">
            <w:pPr>
              <w:spacing w:line="240" w:lineRule="auto"/>
            </w:pPr>
            <w: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Шапошникова Елена Николаевна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Методика обучения математике в основной и средней школе в условия реализации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ООО Центр повышения </w:t>
            </w:r>
            <w:proofErr w:type="spellStart"/>
            <w:proofErr w:type="gramStart"/>
            <w:r>
              <w:t>ква-лификации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перепод</w:t>
            </w:r>
            <w:proofErr w:type="spellEnd"/>
            <w:r>
              <w:t xml:space="preserve">-готовки “Луч знаний”. </w:t>
            </w:r>
            <w:proofErr w:type="spellStart"/>
            <w:r>
              <w:t>Г.Красноярск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01.09.2020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Использование компьютерных технологий в процессе обучения информатике в условиях реализации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ООО Центр повышения </w:t>
            </w:r>
            <w:proofErr w:type="spellStart"/>
            <w:proofErr w:type="gramStart"/>
            <w:r>
              <w:t>ква-лификации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перепод</w:t>
            </w:r>
            <w:proofErr w:type="spellEnd"/>
            <w:r>
              <w:t xml:space="preserve">-готовки “Луч знаний”. </w:t>
            </w:r>
            <w:proofErr w:type="spellStart"/>
            <w:r>
              <w:t>Г.Красноярск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27.08.2020-</w:t>
            </w:r>
          </w:p>
          <w:p w:rsidR="00A04033" w:rsidRDefault="00A04033">
            <w:pPr>
              <w:spacing w:line="240" w:lineRule="auto"/>
            </w:pPr>
            <w:r>
              <w:t>02.09.2020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“Учитель будущего” (физика)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Академия реализации </w:t>
            </w:r>
            <w:proofErr w:type="spellStart"/>
            <w:r>
              <w:t>госу</w:t>
            </w:r>
            <w:proofErr w:type="spellEnd"/>
            <w:r>
              <w:t xml:space="preserve">-дарственной политики и профессионального </w:t>
            </w:r>
            <w:proofErr w:type="spellStart"/>
            <w:r>
              <w:t>разви-тия</w:t>
            </w:r>
            <w:proofErr w:type="spellEnd"/>
            <w:r>
              <w:t xml:space="preserve"> работников образования Министерства Просвещения РФ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  <w:r>
              <w:t>с 02.07.2020 –</w:t>
            </w:r>
          </w:p>
          <w:p w:rsidR="00A04033" w:rsidRDefault="00A04033">
            <w:pPr>
              <w:spacing w:line="240" w:lineRule="auto"/>
            </w:pPr>
            <w:r>
              <w:t>30.11.2020</w:t>
            </w:r>
          </w:p>
          <w:p w:rsidR="00A04033" w:rsidRDefault="00A04033">
            <w:pPr>
              <w:spacing w:line="240" w:lineRule="auto"/>
            </w:pP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Профилактика суицидального поведения подростков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Высшая школа делового администрирования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31.10.2020-</w:t>
            </w:r>
          </w:p>
          <w:p w:rsidR="00A04033" w:rsidRDefault="00A04033">
            <w:pPr>
              <w:spacing w:line="240" w:lineRule="auto"/>
            </w:pPr>
            <w:r>
              <w:t>07.11.2020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Обеспечение качества проверки заданий с развёрнутым ответом экзаменационных работ участниками ГИА-9 экспертами областной предметной комиссии по предмету (Физика)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Ростовский институт </w:t>
            </w:r>
            <w:proofErr w:type="spellStart"/>
            <w:r>
              <w:t>повы-шения</w:t>
            </w:r>
            <w:proofErr w:type="spellEnd"/>
            <w:r>
              <w:t xml:space="preserve"> квалификации и </w:t>
            </w:r>
            <w:proofErr w:type="spellStart"/>
            <w:r>
              <w:t>профпереподготовки</w:t>
            </w:r>
            <w:proofErr w:type="spellEnd"/>
            <w:r>
              <w:t xml:space="preserve"> работ-</w:t>
            </w:r>
            <w:proofErr w:type="spellStart"/>
            <w:r>
              <w:t>ников</w:t>
            </w:r>
            <w:proofErr w:type="spellEnd"/>
            <w:r>
              <w:t xml:space="preserve">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16.11.2020-</w:t>
            </w:r>
          </w:p>
          <w:p w:rsidR="00A04033" w:rsidRDefault="00A04033">
            <w:pPr>
              <w:spacing w:line="240" w:lineRule="auto"/>
            </w:pPr>
            <w:r>
              <w:t>18.12.2020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Высшая школа делового администрирования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23.08.2020-</w:t>
            </w:r>
          </w:p>
          <w:p w:rsidR="00A04033" w:rsidRDefault="00A04033">
            <w:pPr>
              <w:spacing w:line="240" w:lineRule="auto"/>
            </w:pPr>
            <w:r>
              <w:t>02.09.2020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“Основы здорового питания (для детей школьного возраста”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“Федеральная служба по надзору в свете защиты прав потребителей”(Новосибирск)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Методы и технологии обучения математике и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педагоги </w:t>
            </w:r>
            <w:proofErr w:type="spellStart"/>
            <w:r>
              <w:t>ке</w:t>
            </w:r>
            <w:proofErr w:type="spellEnd"/>
            <w:r>
              <w:t xml:space="preserve"> в условиях реализации обновлённых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Автономная </w:t>
            </w:r>
            <w:proofErr w:type="spellStart"/>
            <w:r>
              <w:t>некоммерчес</w:t>
            </w:r>
            <w:proofErr w:type="spellEnd"/>
            <w:r>
              <w:t xml:space="preserve">-кая организация дополни-тельного </w:t>
            </w:r>
            <w:proofErr w:type="spellStart"/>
            <w:r>
              <w:t>профессиональ-ного</w:t>
            </w:r>
            <w:proofErr w:type="spellEnd"/>
            <w:r>
              <w:t xml:space="preserve"> образования “Плат-форма”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18.08.2022-</w:t>
            </w:r>
          </w:p>
          <w:p w:rsidR="00A04033" w:rsidRDefault="00A04033">
            <w:pPr>
              <w:spacing w:line="240" w:lineRule="auto"/>
            </w:pPr>
            <w:r>
              <w:t>26.08.2022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2C084A">
            <w:pPr>
              <w:spacing w:line="240" w:lineRule="auto"/>
            </w:pPr>
            <w: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Беляева Елена Михайловна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Профилактика суицидального поведения подростков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Высшая школа делового администрирования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31.10.2020-</w:t>
            </w:r>
          </w:p>
          <w:p w:rsidR="00A04033" w:rsidRDefault="00A04033">
            <w:pPr>
              <w:spacing w:line="240" w:lineRule="auto"/>
            </w:pPr>
            <w:r>
              <w:t>07.11.2020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Актуальные вопросы методики преподавания географии в условиях реализации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13.06.2022-</w:t>
            </w:r>
          </w:p>
          <w:p w:rsidR="00A04033" w:rsidRDefault="00A04033">
            <w:pPr>
              <w:spacing w:line="240" w:lineRule="auto"/>
            </w:pPr>
            <w:r>
              <w:t>29.06.2022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Особенности введения и реализации обновлённого ФГОС ООО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27.06.2022-</w:t>
            </w:r>
          </w:p>
          <w:p w:rsidR="00A04033" w:rsidRDefault="00A04033">
            <w:pPr>
              <w:spacing w:line="240" w:lineRule="auto"/>
            </w:pPr>
            <w:r>
              <w:t>13.07.2022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ФГОС общего образования: формирование универсальных учебных действий на уроке биологии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07.07.2022-</w:t>
            </w:r>
          </w:p>
          <w:p w:rsidR="00A04033" w:rsidRDefault="00A04033">
            <w:pPr>
              <w:spacing w:line="240" w:lineRule="auto"/>
            </w:pPr>
            <w:r>
              <w:t>27.07.2022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Совершенствование системы профессиональных компетенций педагога-библиотекаря ОО в контексте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Ростовский институт </w:t>
            </w:r>
            <w:proofErr w:type="spellStart"/>
            <w:r>
              <w:t>повы-шения</w:t>
            </w:r>
            <w:proofErr w:type="spellEnd"/>
            <w:r>
              <w:t xml:space="preserve"> квалификации и </w:t>
            </w:r>
            <w:proofErr w:type="spellStart"/>
            <w:r>
              <w:t>профпереподготовки</w:t>
            </w:r>
            <w:proofErr w:type="spellEnd"/>
            <w:r>
              <w:t xml:space="preserve"> работ-</w:t>
            </w:r>
            <w:proofErr w:type="spellStart"/>
            <w:r>
              <w:t>ников</w:t>
            </w:r>
            <w:proofErr w:type="spellEnd"/>
            <w:r>
              <w:t xml:space="preserve">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15.11.2021-</w:t>
            </w:r>
          </w:p>
          <w:p w:rsidR="00A04033" w:rsidRDefault="00A04033">
            <w:pPr>
              <w:spacing w:line="240" w:lineRule="auto"/>
            </w:pPr>
            <w:r>
              <w:t>10.12.2021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Работа классного руководителя в рамках реализации ФГОС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ООО высшая школа делового администрирования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72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18.09.2022-</w:t>
            </w:r>
          </w:p>
          <w:p w:rsidR="00A04033" w:rsidRDefault="00A04033">
            <w:pPr>
              <w:spacing w:line="240" w:lineRule="auto"/>
            </w:pPr>
            <w:r>
              <w:t>03.10.2022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Федеральный государственный образовательный стандарт ООО и СОО по истории: требования к современному уроку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rPr>
                <w:lang w:val="en-US"/>
              </w:rPr>
              <w:t>“</w:t>
            </w:r>
            <w:proofErr w:type="spellStart"/>
            <w:r>
              <w:t>Инфоурок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  <w:proofErr w:type="spellStart"/>
            <w:r>
              <w:t>г.Смоленск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17.09.2022-</w:t>
            </w:r>
          </w:p>
          <w:p w:rsidR="00A04033" w:rsidRDefault="00A04033">
            <w:pPr>
              <w:spacing w:line="240" w:lineRule="auto"/>
            </w:pPr>
            <w:r>
              <w:t>05.10.2022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 xml:space="preserve">Обеспечение качества проверки заданий с развёрнутым ответом экзаменационных работ участниками ГИА-9 экспертами </w:t>
            </w:r>
            <w:r>
              <w:lastRenderedPageBreak/>
              <w:t>областной предметной комиссии по предмету (География)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lastRenderedPageBreak/>
              <w:t xml:space="preserve">Ростовский институт </w:t>
            </w:r>
            <w:proofErr w:type="spellStart"/>
            <w:r>
              <w:t>повы-шения</w:t>
            </w:r>
            <w:proofErr w:type="spellEnd"/>
            <w:r>
              <w:t xml:space="preserve"> квалификации и </w:t>
            </w:r>
            <w:proofErr w:type="spellStart"/>
            <w:r>
              <w:t>профпереподготовки</w:t>
            </w:r>
            <w:proofErr w:type="spellEnd"/>
            <w:r>
              <w:t xml:space="preserve"> работ-</w:t>
            </w:r>
            <w:proofErr w:type="spellStart"/>
            <w:r>
              <w:t>ников</w:t>
            </w:r>
            <w:proofErr w:type="spellEnd"/>
            <w:r>
              <w:t xml:space="preserve">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16.11.2020-</w:t>
            </w:r>
          </w:p>
          <w:p w:rsidR="00A04033" w:rsidRDefault="00A04033">
            <w:pPr>
              <w:spacing w:line="240" w:lineRule="auto"/>
            </w:pPr>
            <w:r>
              <w:t>18.12.2020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Подготовка организаторов ППЭ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Федеральный центр тестирования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3" w:rsidRDefault="00A04033">
            <w:pPr>
              <w:spacing w:line="240" w:lineRule="auto"/>
            </w:pPr>
            <w:r>
              <w:t>17.05.2023</w:t>
            </w:r>
          </w:p>
        </w:tc>
      </w:tr>
      <w:tr w:rsidR="00A04033" w:rsidTr="00A0403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40" w:lineRule="auto"/>
            </w:pPr>
          </w:p>
        </w:tc>
      </w:tr>
    </w:tbl>
    <w:p w:rsidR="00A04033" w:rsidRPr="00A04033" w:rsidRDefault="00A04033" w:rsidP="00A04033">
      <w:pPr>
        <w:jc w:val="center"/>
      </w:pPr>
    </w:p>
    <w:sectPr w:rsidR="00A04033" w:rsidRPr="00A04033" w:rsidSect="00A04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6"/>
    <w:rsid w:val="000619C6"/>
    <w:rsid w:val="00212E92"/>
    <w:rsid w:val="002C084A"/>
    <w:rsid w:val="00752BE0"/>
    <w:rsid w:val="00823ED8"/>
    <w:rsid w:val="008D23A0"/>
    <w:rsid w:val="00A04033"/>
    <w:rsid w:val="00D067BE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A1A"/>
  <w15:chartTrackingRefBased/>
  <w15:docId w15:val="{89438ED4-C56E-44A9-B516-E6DDBEF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0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2023-07-18T04:45:00Z</dcterms:created>
  <dcterms:modified xsi:type="dcterms:W3CDTF">2023-07-18T04:45:00Z</dcterms:modified>
</cp:coreProperties>
</file>