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Pr="006277C2" w:rsidRDefault="006277C2">
      <w:pPr>
        <w:rPr>
          <w:b/>
          <w:sz w:val="24"/>
          <w:szCs w:val="24"/>
        </w:rPr>
      </w:pPr>
      <w:bookmarkStart w:id="0" w:name="_GoBack"/>
      <w:r w:rsidRPr="006277C2">
        <w:rPr>
          <w:b/>
          <w:sz w:val="24"/>
          <w:szCs w:val="24"/>
        </w:rPr>
        <w:t>Аннотация к программе по обществознанию в 6-9 классах на 2022-2023 учебный год</w:t>
      </w:r>
    </w:p>
    <w:bookmarkEnd w:id="0"/>
    <w:p w:rsidR="006277C2" w:rsidRDefault="006277C2"/>
    <w:p w:rsidR="006277C2" w:rsidRDefault="006277C2">
      <w:r>
        <w:t xml:space="preserve">Обществознание играет ведущую роль в выполнении образовательной организацией функции интеграции молодёжи </w:t>
      </w:r>
      <w:proofErr w:type="gramStart"/>
      <w:r>
        <w:t>в  современное</w:t>
      </w:r>
      <w:proofErr w:type="gramEnd"/>
      <w:r>
        <w:t xml:space="preserve">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 современных условиях людей друг с другом, с основными институтами государства и  гражданского общества, регулирующие эти взаимодействия социальные нормы. Изучение учебного предмета «Обществознание», включающего знания о российском обществе и направлениях его развития </w:t>
      </w:r>
      <w:proofErr w:type="gramStart"/>
      <w:r>
        <w:t>в  современных</w:t>
      </w:r>
      <w:proofErr w:type="gramEnd"/>
      <w:r>
        <w:t xml:space="preserve"> условиях, об основах конституционного строя нашей страны, правах и  обязанностях человека и  гражданина, способствует воспитанию российской гражданской идентичности, готовности к  служению Отечеству, приверженности национальным ценностям. </w:t>
      </w:r>
    </w:p>
    <w:p w:rsidR="006277C2" w:rsidRDefault="006277C2">
      <w: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 политической коммуникации, вносит свой вклад в 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 сведения, осмысливать, преобразовывать и применять их.</w:t>
      </w:r>
    </w:p>
    <w:p w:rsidR="006277C2" w:rsidRDefault="006277C2">
      <w:r>
        <w:t xml:space="preserve"> Изучение учебного предмета «Обществознание» содействует вхождению обучающихся </w:t>
      </w:r>
      <w:proofErr w:type="gramStart"/>
      <w:r>
        <w:t>в  мир</w:t>
      </w:r>
      <w:proofErr w:type="gramEnd"/>
      <w:r>
        <w:t xml:space="preserve"> культуры и  общественных ценностей и в то же время открытию и утверждению собственного «Я», формированию способности к  рефлексии, оценке своих возможностей и осознанию своего места в общест</w:t>
      </w:r>
      <w:r>
        <w:t xml:space="preserve">ве. </w:t>
      </w:r>
    </w:p>
    <w:p w:rsidR="006277C2" w:rsidRPr="006277C2" w:rsidRDefault="006277C2">
      <w:pPr>
        <w:rPr>
          <w:b/>
        </w:rPr>
      </w:pPr>
      <w:r w:rsidRPr="006277C2">
        <w:rPr>
          <w:b/>
        </w:rPr>
        <w:t xml:space="preserve"> ЦЕЛИ ИЗУЧЕНИЯ УЧЕБНОГО ПРЕДМЕТА «ОБЩЕСТВОЗНАНИЕ»</w:t>
      </w:r>
    </w:p>
    <w:p w:rsidR="006277C2" w:rsidRDefault="006277C2">
      <w:r>
        <w:t xml:space="preserve"> Целями обществоведческого образования на уровне основного общего образования являются: </w:t>
      </w:r>
    </w:p>
    <w:p w:rsidR="006277C2" w:rsidRDefault="006277C2">
      <w:r>
        <w:t xml:space="preserve">—воспитание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—развитие у обучающихся понимания приоритетности общенациональных интересов, приверженности правовым принципам, закреплённым </w:t>
      </w:r>
      <w:proofErr w:type="gramStart"/>
      <w:r>
        <w:t>в  Конституции</w:t>
      </w:r>
      <w:proofErr w:type="gramEnd"/>
      <w:r>
        <w:t xml:space="preserve"> Российской Федерации и законодательстве Российской Федерации;</w:t>
      </w:r>
    </w:p>
    <w:p w:rsidR="006277C2" w:rsidRDefault="006277C2">
      <w:r>
        <w:t xml:space="preserve"> —развитие личности на исключительно важном этапе её социализации — в подростковом возрасте, становление её духовно-нравственной, политической </w:t>
      </w:r>
      <w:proofErr w:type="gramStart"/>
      <w:r>
        <w:t>и  правовой</w:t>
      </w:r>
      <w:proofErr w:type="gramEnd"/>
      <w:r>
        <w:t xml:space="preserve"> культуры, социального поведения, основанного на уважении закона и  правопорядка; </w:t>
      </w:r>
    </w:p>
    <w:p w:rsidR="006277C2" w:rsidRDefault="006277C2">
      <w:r>
        <w:t xml:space="preserve">- </w:t>
      </w:r>
      <w:r>
        <w:t xml:space="preserve">развитие интереса </w:t>
      </w:r>
      <w:proofErr w:type="gramStart"/>
      <w:r>
        <w:t>к  изучению</w:t>
      </w:r>
      <w:proofErr w:type="gramEnd"/>
      <w:r>
        <w:t xml:space="preserve"> социальных и гуманитарных дисциплин; способности к личному самоопределению, самореализации, самоконтролю; мотивации к  высокопроизводительной, наукоёмкой трудовой деятельности; </w:t>
      </w:r>
    </w:p>
    <w:p w:rsidR="006277C2" w:rsidRDefault="006277C2">
      <w:r>
        <w:t xml:space="preserve">—формирование у обучающихся целостной картины общества, адекватной современному уровню знаний и 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 социальной средой и выполнения типичных социальных ролей человека и гражданина; </w:t>
      </w:r>
    </w:p>
    <w:p w:rsidR="006277C2" w:rsidRDefault="006277C2">
      <w:r>
        <w:t xml:space="preserve">—владение умениями функционально грамотного человека: получать из разнообразных источников и 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</w:t>
      </w:r>
      <w:proofErr w:type="gramStart"/>
      <w:r>
        <w:t>в  жизни</w:t>
      </w:r>
      <w:proofErr w:type="gramEnd"/>
      <w:r>
        <w:t xml:space="preserve"> гражданского общества и государства; </w:t>
      </w:r>
    </w:p>
    <w:p w:rsidR="006277C2" w:rsidRDefault="006277C2">
      <w:r>
        <w:lastRenderedPageBreak/>
        <w:t xml:space="preserve">—создание условий для освоения обучающимися способов успешного взаимодействия </w:t>
      </w:r>
      <w:proofErr w:type="gramStart"/>
      <w:r>
        <w:t>с  различными</w:t>
      </w:r>
      <w:proofErr w:type="gramEnd"/>
      <w:r>
        <w:t xml:space="preserve"> политическими, правовыми, финансово-экономическими и 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277C2" w:rsidRDefault="006277C2">
      <w:r>
        <w:t xml:space="preserve"> —формирование опыта применения полученных знаний и умений для выстраивани</w:t>
      </w:r>
      <w:r>
        <w:t>я отношений между людьми различ</w:t>
      </w:r>
      <w:r>
        <w:t xml:space="preserve">ных национальностей </w:t>
      </w:r>
      <w:proofErr w:type="gramStart"/>
      <w:r>
        <w:t>и  вероисповеданий</w:t>
      </w:r>
      <w:proofErr w:type="gramEnd"/>
      <w:r>
        <w:t xml:space="preserve"> в  общегражданской и  в семейно-бытовой сферах; для соотнесения своих действий и  действий других людей с  нравственными ценностями и  нормами поведения, установленными законом; содействия правовыми способами и  средствами защите правопорядка в обществе.</w:t>
      </w:r>
    </w:p>
    <w:p w:rsidR="006277C2" w:rsidRPr="006277C2" w:rsidRDefault="006277C2">
      <w:pPr>
        <w:rPr>
          <w:b/>
        </w:rPr>
      </w:pPr>
      <w:r w:rsidRPr="006277C2">
        <w:rPr>
          <w:b/>
        </w:rPr>
        <w:t xml:space="preserve"> МЕСТО УЧЕБНОГО ПРЕДМЕТА «ОБЩЕСТВОЗНАНИЕ» В УЧЕБНОМ ПЛАНЕ </w:t>
      </w:r>
    </w:p>
    <w:p w:rsidR="006277C2" w:rsidRDefault="006277C2">
      <w:r>
        <w:t xml:space="preserve">В соответствии </w:t>
      </w:r>
      <w:proofErr w:type="gramStart"/>
      <w:r>
        <w:t>с  учебным</w:t>
      </w:r>
      <w:proofErr w:type="gramEnd"/>
      <w:r>
        <w:t xml:space="preserve"> планом учебный предмет «Обществознание» изучается с  6 по 9 класс. Общее количество учебных часов на четыре года обучения составляет 136 часов. Учебным планом на изучение обществознания отводится </w:t>
      </w:r>
      <w:proofErr w:type="gramStart"/>
      <w:r>
        <w:t>в  6</w:t>
      </w:r>
      <w:proofErr w:type="gramEnd"/>
      <w:r>
        <w:t>— 9 классах по 1 часу в неделю при 34 учебных неделях.</w:t>
      </w:r>
    </w:p>
    <w:sectPr w:rsidR="0062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7"/>
    <w:rsid w:val="00212E92"/>
    <w:rsid w:val="006277C2"/>
    <w:rsid w:val="00823ED8"/>
    <w:rsid w:val="008804D7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7DEB"/>
  <w15:chartTrackingRefBased/>
  <w15:docId w15:val="{9051F426-292C-4F76-AE64-460B743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2023-06-29T03:03:00Z</dcterms:created>
  <dcterms:modified xsi:type="dcterms:W3CDTF">2023-06-29T03:03:00Z</dcterms:modified>
</cp:coreProperties>
</file>